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89E" w:rsidRPr="00FA789E" w:rsidRDefault="00FA789E" w:rsidP="00FA789E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uk-UA"/>
        </w:rPr>
      </w:pPr>
      <w:bookmarkStart w:id="0" w:name="_GoBack"/>
      <w:bookmarkEnd w:id="0"/>
      <w:r w:rsidRPr="00FA789E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uk-UA"/>
        </w:rPr>
        <w:t>Додаток 3</w:t>
      </w:r>
    </w:p>
    <w:p w:rsidR="00066C44" w:rsidRPr="00FA789E" w:rsidRDefault="00FB7EB2" w:rsidP="00FA789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uk-UA"/>
        </w:rPr>
      </w:pPr>
      <w:r w:rsidRPr="00FA789E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uk-UA"/>
        </w:rPr>
        <w:t>Технічне завдання</w:t>
      </w:r>
    </w:p>
    <w:p w:rsidR="00066C44" w:rsidRPr="00FA789E" w:rsidRDefault="00066C4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66C44" w:rsidRPr="00FA789E" w:rsidRDefault="00FB7EB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рамках проекту “Свобода пересування для кожного: реформа системи реєстрації місця проживання в Україні”, що виконується Центром інформації про права людини, Українським незалежним центром політичних досліджень, аналітичним центром “CEDOS” та Центром політико-правових реформ за підтримки Європейського Союзу, замовник потребує провести кількісне соціологічне опитування з метою оцінки проблем та наслідків, що створює чинна система реєстрації місця проживання для населення України.  </w:t>
      </w:r>
    </w:p>
    <w:p w:rsidR="00066C44" w:rsidRPr="00FA789E" w:rsidRDefault="00066C4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66C44" w:rsidRPr="00FA789E" w:rsidRDefault="00FB7EB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Основними потребами замовника є </w:t>
      </w:r>
    </w:p>
    <w:p w:rsidR="00066C44" w:rsidRPr="00FA789E" w:rsidRDefault="00FB7EB2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оцінка обсягу населення, що проживає не за місцем реєстрації; </w:t>
      </w:r>
    </w:p>
    <w:p w:rsidR="00066C44" w:rsidRPr="00FA789E" w:rsidRDefault="00FB7EB2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вивчення проблем, що виникають у населення через чинну систему реєстрації місця проживання (далі - РМП); </w:t>
      </w:r>
    </w:p>
    <w:p w:rsidR="00066C44" w:rsidRPr="00FA789E" w:rsidRDefault="00FB7EB2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оцінка гіпотетичних наслідків реформи системи РМП.</w:t>
      </w:r>
    </w:p>
    <w:p w:rsidR="00066C44" w:rsidRPr="00FA789E" w:rsidRDefault="00066C44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Від виконавця очікується, що він </w:t>
      </w:r>
    </w:p>
    <w:p w:rsidR="00FA789E" w:rsidRPr="00FA789E" w:rsidRDefault="00FA789E" w:rsidP="00FA789E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виходячи з дослідницьких завдань, запропонує обґрунтований дизайн вибірки та метод збору інформації;</w:t>
      </w:r>
    </w:p>
    <w:p w:rsidR="00FA789E" w:rsidRPr="00FA789E" w:rsidRDefault="00FA789E" w:rsidP="00FA789E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проведе польовий етап збору інформації з використанням розробленого замовником опитувальника;</w:t>
      </w:r>
    </w:p>
    <w:p w:rsidR="00FA789E" w:rsidRPr="00FA789E" w:rsidRDefault="00FA789E" w:rsidP="00FA789E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передасть</w:t>
      </w:r>
      <w:proofErr w:type="spellEnd"/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замовнику масив даних та технічний звіт про хід дослідження, дотримання вибірки та результати контролю.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A789E" w:rsidRPr="00FA789E" w:rsidRDefault="00FA789E" w:rsidP="00FA789E">
      <w:pPr>
        <w:spacing w:after="20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Обсяг закупівлі – 1 420 000 тис. грн. </w:t>
      </w:r>
    </w:p>
    <w:p w:rsidR="00FA789E" w:rsidRPr="00FA789E" w:rsidRDefault="00FA789E" w:rsidP="00FA789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Цільова аудиторія опитування:</w:t>
      </w:r>
      <w:r w:rsidRPr="00FA789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все населення України </w:t>
      </w: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старше 18 років.</w:t>
      </w:r>
    </w:p>
    <w:p w:rsidR="00FA789E" w:rsidRPr="00FA789E" w:rsidRDefault="00FA789E" w:rsidP="00FA789E">
      <w:pPr>
        <w:spacing w:before="200" w:after="24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Завдання дослідження</w:t>
      </w:r>
    </w:p>
    <w:p w:rsidR="00FA789E" w:rsidRPr="00FA789E" w:rsidRDefault="00FA789E" w:rsidP="00FA789E">
      <w:pPr>
        <w:numPr>
          <w:ilvl w:val="0"/>
          <w:numId w:val="11"/>
        </w:numPr>
        <w:spacing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Оцінити обсяг населення,</w:t>
      </w:r>
    </w:p>
    <w:p w:rsidR="00FA789E" w:rsidRPr="00FA789E" w:rsidRDefault="00FA789E" w:rsidP="00FA789E">
      <w:pPr>
        <w:ind w:left="153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- що проживає не за місцем реєстрації;</w:t>
      </w:r>
    </w:p>
    <w:p w:rsidR="00FA789E" w:rsidRPr="00FA789E" w:rsidRDefault="00FA789E" w:rsidP="00FA789E">
      <w:pPr>
        <w:spacing w:after="240"/>
        <w:ind w:left="153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- що проживає без реєстрації протягом більше, ніж 30 днів</w:t>
      </w:r>
    </w:p>
    <w:p w:rsidR="00FA789E" w:rsidRPr="00FA789E" w:rsidRDefault="00FA789E" w:rsidP="00FA789E">
      <w:pPr>
        <w:ind w:left="81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2. Оцінити досвід реалізації прав та отримання послуг; проблеми, що виникають в людей через РМП; шляхи їх вирішення; успішність вирішення проблеми в сферах</w:t>
      </w:r>
    </w:p>
    <w:p w:rsidR="00FA789E" w:rsidRPr="00FA789E" w:rsidRDefault="00FA789E" w:rsidP="00FA789E">
      <w:pPr>
        <w:ind w:left="153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- охорона здоров’я;</w:t>
      </w:r>
    </w:p>
    <w:p w:rsidR="00FA789E" w:rsidRPr="00FA789E" w:rsidRDefault="00FA789E" w:rsidP="00FA789E">
      <w:pPr>
        <w:ind w:left="153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- дошкільна освіта та середня освіта;</w:t>
      </w:r>
    </w:p>
    <w:p w:rsidR="00FA789E" w:rsidRPr="00FA789E" w:rsidRDefault="00FA789E" w:rsidP="00FA789E">
      <w:pPr>
        <w:ind w:left="153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- майнові права;</w:t>
      </w:r>
    </w:p>
    <w:p w:rsidR="00FA789E" w:rsidRPr="00FA789E" w:rsidRDefault="00FA789E" w:rsidP="00FA789E">
      <w:pPr>
        <w:ind w:left="153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- виборчі права;</w:t>
      </w:r>
    </w:p>
    <w:p w:rsidR="00FA789E" w:rsidRPr="00FA789E" w:rsidRDefault="00FA789E" w:rsidP="00FA789E">
      <w:pPr>
        <w:spacing w:after="240"/>
        <w:ind w:left="153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отримання адміністративних послуг </w:t>
      </w:r>
    </w:p>
    <w:p w:rsidR="00FA789E" w:rsidRPr="00FA789E" w:rsidRDefault="00FA789E" w:rsidP="00FA789E">
      <w:pPr>
        <w:spacing w:after="240"/>
        <w:ind w:left="81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3. Оцінити економічні втрати від РМП для населення (скільки особа в середньому сплачує додаткових коштів за послуги, отримані не за місцем реєстрації; скільки витрачає робочих днів через поїздки для отримання послуг за місцем реєстрації)</w:t>
      </w:r>
    </w:p>
    <w:p w:rsidR="00FA789E" w:rsidRPr="00FA789E" w:rsidRDefault="00FA789E" w:rsidP="00FA789E">
      <w:pPr>
        <w:spacing w:after="240"/>
        <w:ind w:left="81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4. Оцінити поширеність стереотипів щодо РМП в різних галузях</w:t>
      </w:r>
    </w:p>
    <w:p w:rsidR="00FA789E" w:rsidRPr="00FA789E" w:rsidRDefault="00FA789E" w:rsidP="00FA789E">
      <w:pPr>
        <w:ind w:left="81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5. Вивчити ставлення до РМП в орендованому житлі, причини </w:t>
      </w:r>
      <w:proofErr w:type="spellStart"/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нереєстрації</w:t>
      </w:r>
      <w:proofErr w:type="spellEnd"/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орендарів в орендованому житлі:</w:t>
      </w:r>
    </w:p>
    <w:p w:rsidR="00FA789E" w:rsidRPr="00FA789E" w:rsidRDefault="00FA789E" w:rsidP="00FA789E">
      <w:pPr>
        <w:ind w:left="153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- серед власників житла;</w:t>
      </w:r>
    </w:p>
    <w:p w:rsidR="00FA789E" w:rsidRPr="00FA789E" w:rsidRDefault="00FA789E" w:rsidP="00FA789E">
      <w:pPr>
        <w:spacing w:after="240"/>
        <w:ind w:left="153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- серед орендарів</w:t>
      </w:r>
    </w:p>
    <w:p w:rsidR="00FA789E" w:rsidRPr="00FA789E" w:rsidRDefault="00FA789E" w:rsidP="00FA789E">
      <w:pPr>
        <w:spacing w:after="240"/>
        <w:ind w:left="81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6. Дослідити практики та причини уникнення мешкання не за місцем реєстрації</w:t>
      </w:r>
    </w:p>
    <w:p w:rsidR="00FA789E" w:rsidRPr="00FA789E" w:rsidRDefault="00FA789E" w:rsidP="00FA789E">
      <w:pPr>
        <w:ind w:left="81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7. Вивчити ставлення до різних моделей РМП, в цілому</w:t>
      </w:r>
    </w:p>
    <w:p w:rsidR="00FA789E" w:rsidRPr="00FA789E" w:rsidRDefault="00FA789E" w:rsidP="00FA789E">
      <w:pPr>
        <w:spacing w:before="240"/>
        <w:ind w:left="81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8. Дослідити наміри зареєструвати місце проживання за умови спрощення процесу реєстрації, зміни реєстрації на повідомну (чи зареєстрували би місце проживання, якби ...)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Дизайн вибірки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 метою оцінки обсягу населення, що мешкає не за місцем реєстрації, замовник вбачає доцільним проведення опитування в 5-6 областях України, а також у різних типах населених пунктів з вибіркою, що буде репрезентативною </w:t>
      </w:r>
    </w:p>
    <w:p w:rsidR="00FA789E" w:rsidRPr="00FA789E" w:rsidRDefault="00FA789E" w:rsidP="00FA789E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для міста, що є обласним центром;</w:t>
      </w:r>
    </w:p>
    <w:p w:rsidR="00FA789E" w:rsidRPr="00FA789E" w:rsidRDefault="00FA789E" w:rsidP="00FA789E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для типу населеного пункту тих областей, де проводиться опитування (</w:t>
      </w:r>
      <w:r w:rsidR="007C311F">
        <w:rPr>
          <w:rFonts w:ascii="Times New Roman" w:eastAsia="Times New Roman" w:hAnsi="Times New Roman" w:cs="Times New Roman"/>
          <w:sz w:val="24"/>
          <w:szCs w:val="24"/>
          <w:lang w:val="uk-UA"/>
        </w:rPr>
        <w:t>3</w:t>
      </w: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-5 типів населених пунктів)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технічній пропозиції щодо методології дослідження постачальник може додатково запропонувати інші оптимальні </w:t>
      </w:r>
      <w:proofErr w:type="spellStart"/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дизайни</w:t>
      </w:r>
      <w:proofErr w:type="spellEnd"/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вибірки, здатні задовольнити потреби замовника.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Метод відбору респондентів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Для замовника принциповим є відбір за територіальною ознакою. Щодо інших ознак може застосовуватися випадковий відбір. Якщо постачальник вбачає доцільним використання квот за іншими ознаками, просимо обґрунтувати це та включити в пропозицію.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Методи збору інформації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Пріоритетним методом збору є комбінування телефонного та вуличного інтерв’ю. Причому, застосування методу телефонного інтерв’ю повинно включати лише мобільні номери.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Постачальник може запропонувати інший метод збору інформації, якщо вважає його оптимальним з точки зору можливостей реалізації дослідницьких завдань та ціни.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Тривалість одного інтерв’ю</w:t>
      </w: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15 хвилин. 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Очікуваний результат робіт та послуг</w:t>
      </w:r>
    </w:p>
    <w:p w:rsidR="00FA789E" w:rsidRPr="00FA789E" w:rsidRDefault="00FA789E" w:rsidP="00FA789E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Масив даних у форматі SPSS за результатами опитування</w:t>
      </w:r>
    </w:p>
    <w:p w:rsidR="00FA789E" w:rsidRPr="00FA789E" w:rsidRDefault="00FA789E" w:rsidP="00FA789E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Технічний звіт про хід дослідження та дотримання вибірки, а також результати контролю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Результати робіт передаються замовнику в електронному форматі.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Технічна пропозиція повинна описувати всі етапи соціологічного опитування, в </w:t>
      </w:r>
      <w:proofErr w:type="spellStart"/>
      <w:r w:rsidRPr="00FA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т.ч</w:t>
      </w:r>
      <w:proofErr w:type="spellEnd"/>
      <w:r w:rsidRPr="00FA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 запропонувати обґрунтовану методологію збору даних, що включає: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A789E" w:rsidRPr="00FA789E" w:rsidRDefault="00FA789E" w:rsidP="00FA789E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Розрахунок вибіркової сукупності та її структура</w:t>
      </w:r>
    </w:p>
    <w:p w:rsidR="00FA789E" w:rsidRPr="00FA789E" w:rsidRDefault="00FA789E" w:rsidP="00FA789E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Опис методів збору емпіричних даних</w:t>
      </w:r>
    </w:p>
    <w:p w:rsidR="00FA789E" w:rsidRPr="00FA789E" w:rsidRDefault="00FA789E" w:rsidP="00FA789E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Механізм </w:t>
      </w:r>
      <w:proofErr w:type="spellStart"/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рекрутингу</w:t>
      </w:r>
      <w:proofErr w:type="spellEnd"/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респондентів</w:t>
      </w:r>
    </w:p>
    <w:p w:rsidR="00FA789E" w:rsidRPr="00FA789E" w:rsidRDefault="00FA789E" w:rsidP="00FA789E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Механізми проведення контролю емпіричних даних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lang w:val="uk-UA"/>
        </w:rPr>
        <w:t>Пропозиція повинна включати всі наведені вище пункти, але не обмежується ними.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Термін виконання робіт:</w:t>
      </w:r>
    </w:p>
    <w:p w:rsidR="00FA789E" w:rsidRPr="00FA789E" w:rsidRDefault="00FA789E" w:rsidP="00FA789E">
      <w:pPr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uk-UA"/>
        </w:rPr>
      </w:pPr>
      <w:r w:rsidRPr="00FA789E">
        <w:rPr>
          <w:rFonts w:ascii="Times New Roman" w:eastAsia="Times New Roman" w:hAnsi="Times New Roman" w:cs="Times New Roman"/>
          <w:sz w:val="24"/>
          <w:szCs w:val="24"/>
          <w:highlight w:val="white"/>
          <w:lang w:val="uk-UA"/>
        </w:rPr>
        <w:t>15 червня - 1 вересня 2018 року</w:t>
      </w:r>
    </w:p>
    <w:p w:rsidR="00066C44" w:rsidRPr="00FA789E" w:rsidRDefault="00066C4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66C44" w:rsidRPr="00FA789E" w:rsidRDefault="00066C4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66C44" w:rsidRPr="00FA789E" w:rsidRDefault="00FB7EB2" w:rsidP="00FB7EB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A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066C44" w:rsidRPr="00FA789E" w:rsidRDefault="00066C4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sectPr w:rsidR="00066C44" w:rsidRPr="00FA789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21872"/>
    <w:multiLevelType w:val="multilevel"/>
    <w:tmpl w:val="EAF6613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1CAE0702"/>
    <w:multiLevelType w:val="multilevel"/>
    <w:tmpl w:val="06DEE8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43C232DE"/>
    <w:multiLevelType w:val="multilevel"/>
    <w:tmpl w:val="3A38C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45A4612B"/>
    <w:multiLevelType w:val="multilevel"/>
    <w:tmpl w:val="F5F8AD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530C3900"/>
    <w:multiLevelType w:val="multilevel"/>
    <w:tmpl w:val="FD044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53727108"/>
    <w:multiLevelType w:val="multilevel"/>
    <w:tmpl w:val="4030C3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nsid w:val="61F94C70"/>
    <w:multiLevelType w:val="multilevel"/>
    <w:tmpl w:val="4684B3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nsid w:val="62BA3EEE"/>
    <w:multiLevelType w:val="multilevel"/>
    <w:tmpl w:val="E2D0DD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6368577E"/>
    <w:multiLevelType w:val="multilevel"/>
    <w:tmpl w:val="761C78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75F45E32"/>
    <w:multiLevelType w:val="multilevel"/>
    <w:tmpl w:val="DB1C5F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nsid w:val="7A0036C1"/>
    <w:multiLevelType w:val="multilevel"/>
    <w:tmpl w:val="B0203D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5"/>
  </w:num>
  <w:num w:numId="5">
    <w:abstractNumId w:val="10"/>
  </w:num>
  <w:num w:numId="6">
    <w:abstractNumId w:val="6"/>
  </w:num>
  <w:num w:numId="7">
    <w:abstractNumId w:val="4"/>
  </w:num>
  <w:num w:numId="8">
    <w:abstractNumId w:val="0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C44"/>
    <w:rsid w:val="00066C44"/>
    <w:rsid w:val="00606417"/>
    <w:rsid w:val="007C311F"/>
    <w:rsid w:val="00DC3500"/>
    <w:rsid w:val="00FA789E"/>
    <w:rsid w:val="00FB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7EC9F-B4DF-4FEA-B13F-00E956FC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FB7E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7E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Svitlana_Kononchuk</dc:creator>
  <cp:lastModifiedBy>user</cp:lastModifiedBy>
  <cp:revision>2</cp:revision>
  <dcterms:created xsi:type="dcterms:W3CDTF">2018-05-21T06:59:00Z</dcterms:created>
  <dcterms:modified xsi:type="dcterms:W3CDTF">2018-05-21T06:59:00Z</dcterms:modified>
</cp:coreProperties>
</file>